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Model Version: v 3.3</w:t>
      <w:tab/>
      <w:tab/>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MfZMjS8SwvYtw+1JcIHliThKlA==">AMUW2mUfOT2vkFC+wT9zDigmERoJCWD/3b4BuWli+Oero9vTgIRRgxaAYfexpO06DvjLGvJqpCDRUuzWv6Kvz1dHaN+yizzBINM55AMnAUUj4kWoMCRwe07CNgTB4+cwMd5hmDw3ULHq2yN7pNQFeLs52yRITVdmfmfKvX4y+WszoKxmCZtUyAN2MIvHj6qJfebiZsCTwabySBD2I3KhWnkoHPY9cZb49UubWd8tjxCIPCxSSxhxQ22sJ4QCB0u9PRKTsljEmre4jY5Rit2bK1s8RZtQCMyO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